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BD" w:rsidRPr="00A92B53" w:rsidRDefault="00115FBD" w:rsidP="00115FBD">
      <w:pPr>
        <w:jc w:val="left"/>
        <w:rPr>
          <w:rFonts w:cs="Times New Roman"/>
          <w:b/>
          <w:szCs w:val="24"/>
        </w:rPr>
      </w:pPr>
      <w:r w:rsidRPr="00A92B53">
        <w:rPr>
          <w:rFonts w:cs="Times New Roman"/>
          <w:b/>
          <w:szCs w:val="24"/>
        </w:rPr>
        <w:t>Using a Breast Pump</w:t>
      </w:r>
    </w:p>
    <w:p w:rsidR="00115FBD" w:rsidRDefault="00115FBD" w:rsidP="00115FBD">
      <w:pPr>
        <w:jc w:val="left"/>
        <w:rPr>
          <w:rFonts w:cs="Times New Roman"/>
          <w:szCs w:val="24"/>
        </w:rPr>
      </w:pPr>
    </w:p>
    <w:p w:rsidR="00115FBD" w:rsidRDefault="00115FBD" w:rsidP="00115FBD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  <w:t>Some mothers are unable to exclusively breast feed their children, and so they may use a breast pump.  Even a little bit of breast milk is great.</w:t>
      </w:r>
    </w:p>
    <w:p w:rsidR="00115FBD" w:rsidRDefault="00115FBD" w:rsidP="00115FBD">
      <w:pPr>
        <w:jc w:val="left"/>
        <w:rPr>
          <w:rFonts w:cs="Times New Roman"/>
          <w:szCs w:val="24"/>
        </w:rPr>
      </w:pPr>
    </w:p>
    <w:p w:rsidR="00115FBD" w:rsidRDefault="00115FBD" w:rsidP="00115FBD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Breast pumps may be available at the local W.I.C. office, if the mother is getting W.I.C. during pregnancy.  </w:t>
      </w:r>
    </w:p>
    <w:p w:rsidR="00115FBD" w:rsidRDefault="00115FBD" w:rsidP="00115FBD">
      <w:pPr>
        <w:jc w:val="left"/>
        <w:rPr>
          <w:rFonts w:cs="Times New Roman"/>
          <w:szCs w:val="24"/>
        </w:rPr>
      </w:pPr>
    </w:p>
    <w:p w:rsidR="00115FBD" w:rsidRPr="004C6DA6" w:rsidRDefault="00115FBD" w:rsidP="00115FBD">
      <w:pPr>
        <w:jc w:val="left"/>
        <w:rPr>
          <w:rFonts w:cs="Times New Roman"/>
        </w:rPr>
      </w:pPr>
      <w:r>
        <w:rPr>
          <w:rFonts w:cs="Times New Roman"/>
        </w:rPr>
        <w:tab/>
      </w:r>
      <w:r w:rsidRPr="004C6DA6">
        <w:rPr>
          <w:rFonts w:cs="Times New Roman"/>
        </w:rPr>
        <w:t xml:space="preserve">Before </w:t>
      </w:r>
      <w:r>
        <w:rPr>
          <w:rFonts w:cs="Times New Roman"/>
        </w:rPr>
        <w:t xml:space="preserve">using a </w:t>
      </w:r>
      <w:r w:rsidRPr="004C6DA6">
        <w:rPr>
          <w:rFonts w:cs="Times New Roman"/>
        </w:rPr>
        <w:t xml:space="preserve">breast pump for the first time, make sure </w:t>
      </w:r>
      <w:r>
        <w:rPr>
          <w:rFonts w:cs="Times New Roman"/>
        </w:rPr>
        <w:t>all the parts are there</w:t>
      </w:r>
      <w:r w:rsidRPr="004C6DA6">
        <w:rPr>
          <w:rFonts w:cs="Times New Roman"/>
        </w:rPr>
        <w:t xml:space="preserve">, which </w:t>
      </w:r>
      <w:r>
        <w:rPr>
          <w:rFonts w:cs="Times New Roman"/>
        </w:rPr>
        <w:t>should be shown in the manual</w:t>
      </w:r>
      <w:r w:rsidRPr="004C6DA6">
        <w:rPr>
          <w:rFonts w:cs="Times New Roman"/>
        </w:rPr>
        <w:t xml:space="preserve">.  Some breast pumps will ask to boil the non-electric parts before </w:t>
      </w:r>
      <w:r>
        <w:rPr>
          <w:rFonts w:cs="Times New Roman"/>
        </w:rPr>
        <w:t xml:space="preserve">the </w:t>
      </w:r>
      <w:r w:rsidRPr="004C6DA6">
        <w:rPr>
          <w:rFonts w:cs="Times New Roman"/>
        </w:rPr>
        <w:t>first use.  When the parts are clean, allow t</w:t>
      </w:r>
      <w:r>
        <w:rPr>
          <w:rFonts w:cs="Times New Roman"/>
        </w:rPr>
        <w:t>hem to air dry on a clean towel or paper towel.</w:t>
      </w:r>
    </w:p>
    <w:p w:rsidR="00115FBD" w:rsidRPr="004C6DA6" w:rsidRDefault="00115FBD" w:rsidP="00115FBD">
      <w:pPr>
        <w:jc w:val="left"/>
        <w:rPr>
          <w:rFonts w:cs="Times New Roman"/>
        </w:rPr>
      </w:pPr>
    </w:p>
    <w:p w:rsidR="00115FBD" w:rsidRPr="004C6DA6" w:rsidRDefault="00115FBD" w:rsidP="00115FBD">
      <w:pPr>
        <w:jc w:val="left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38C16054" wp14:editId="6D994E7B">
            <wp:simplePos x="0" y="0"/>
            <wp:positionH relativeFrom="column">
              <wp:posOffset>3705225</wp:posOffset>
            </wp:positionH>
            <wp:positionV relativeFrom="paragraph">
              <wp:posOffset>244475</wp:posOffset>
            </wp:positionV>
            <wp:extent cx="1978025" cy="27698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DA6">
        <w:rPr>
          <w:rFonts w:cs="Times New Roman"/>
        </w:rPr>
        <w:t xml:space="preserve">The ways to assemble your breast pump will vary by model, but most electric pumps will come </w:t>
      </w:r>
      <w:bookmarkStart w:id="0" w:name="_GoBack"/>
      <w:bookmarkEnd w:id="0"/>
      <w:r w:rsidRPr="004C6DA6">
        <w:rPr>
          <w:rFonts w:cs="Times New Roman"/>
        </w:rPr>
        <w:t>with:</w:t>
      </w:r>
    </w:p>
    <w:p w:rsidR="00115FBD" w:rsidRPr="004C6DA6" w:rsidRDefault="00115FBD" w:rsidP="00115FBD">
      <w:pPr>
        <w:jc w:val="left"/>
        <w:rPr>
          <w:rFonts w:cs="Times New Roman"/>
        </w:rPr>
      </w:pPr>
    </w:p>
    <w:p w:rsidR="00115FBD" w:rsidRPr="004C6DA6" w:rsidRDefault="00115FBD" w:rsidP="00115FBD">
      <w:pPr>
        <w:jc w:val="left"/>
        <w:rPr>
          <w:rFonts w:cs="Times New Roman"/>
        </w:rPr>
      </w:pPr>
      <w:r w:rsidRPr="004C6DA6">
        <w:rPr>
          <w:rFonts w:cs="Times New Roman"/>
        </w:rPr>
        <w:tab/>
        <w:t>A connector</w:t>
      </w:r>
    </w:p>
    <w:p w:rsidR="00115FBD" w:rsidRPr="004C6DA6" w:rsidRDefault="00115FBD" w:rsidP="00115FBD">
      <w:pPr>
        <w:jc w:val="left"/>
        <w:rPr>
          <w:rFonts w:cs="Times New Roman"/>
        </w:rPr>
      </w:pPr>
      <w:r w:rsidRPr="004C6DA6">
        <w:rPr>
          <w:rFonts w:cs="Times New Roman"/>
        </w:rPr>
        <w:tab/>
        <w:t>Valve</w:t>
      </w:r>
    </w:p>
    <w:p w:rsidR="00115FBD" w:rsidRPr="004C6DA6" w:rsidRDefault="00115FBD" w:rsidP="00115FBD">
      <w:pPr>
        <w:jc w:val="left"/>
        <w:rPr>
          <w:rFonts w:cs="Times New Roman"/>
        </w:rPr>
      </w:pPr>
      <w:r w:rsidRPr="004C6DA6">
        <w:rPr>
          <w:rFonts w:cs="Times New Roman"/>
        </w:rPr>
        <w:tab/>
        <w:t>Breast Shields</w:t>
      </w:r>
    </w:p>
    <w:p w:rsidR="00115FBD" w:rsidRPr="004C6DA6" w:rsidRDefault="00115FBD" w:rsidP="00115FBD">
      <w:pPr>
        <w:jc w:val="left"/>
        <w:rPr>
          <w:rFonts w:cs="Times New Roman"/>
        </w:rPr>
      </w:pPr>
      <w:r w:rsidRPr="004C6DA6">
        <w:rPr>
          <w:rFonts w:cs="Times New Roman"/>
        </w:rPr>
        <w:tab/>
        <w:t>And tubing</w:t>
      </w:r>
    </w:p>
    <w:p w:rsidR="00115FBD" w:rsidRPr="004C6DA6" w:rsidRDefault="00115FBD" w:rsidP="00115FBD">
      <w:pPr>
        <w:jc w:val="left"/>
        <w:rPr>
          <w:rFonts w:cs="Times New Roman"/>
        </w:rPr>
      </w:pPr>
      <w:r w:rsidRPr="004C6DA6">
        <w:rPr>
          <w:rFonts w:cs="Times New Roman"/>
        </w:rPr>
        <w:t xml:space="preserve">  </w:t>
      </w:r>
    </w:p>
    <w:p w:rsidR="00115FBD" w:rsidRPr="004C6DA6" w:rsidRDefault="00115FBD" w:rsidP="00115FBD">
      <w:pPr>
        <w:jc w:val="left"/>
        <w:rPr>
          <w:rFonts w:cs="Times New Roman"/>
        </w:rPr>
      </w:pPr>
      <w:r w:rsidRPr="004C6DA6">
        <w:rPr>
          <w:rFonts w:cs="Times New Roman"/>
        </w:rPr>
        <w:t xml:space="preserve">The tubes should attach to the breast pump itself, which is how the pump will create suction. Plug the pump into the wall or battery </w:t>
      </w:r>
      <w:r>
        <w:rPr>
          <w:rFonts w:cs="Times New Roman"/>
        </w:rPr>
        <w:t>pack and it is ready to use</w:t>
      </w:r>
      <w:r w:rsidRPr="004C6DA6">
        <w:rPr>
          <w:rFonts w:cs="Times New Roman"/>
        </w:rPr>
        <w:t>!</w:t>
      </w:r>
    </w:p>
    <w:p w:rsidR="00115FBD" w:rsidRPr="004C6DA6" w:rsidRDefault="00115FBD" w:rsidP="00115FBD">
      <w:pPr>
        <w:jc w:val="left"/>
        <w:rPr>
          <w:rFonts w:cs="Times New Roman"/>
        </w:rPr>
      </w:pPr>
    </w:p>
    <w:p w:rsidR="00115FBD" w:rsidRDefault="00115FBD" w:rsidP="00115FBD">
      <w:pPr>
        <w:jc w:val="left"/>
        <w:rPr>
          <w:rFonts w:cs="Times New Roman"/>
          <w:b/>
        </w:rPr>
      </w:pPr>
      <w:r w:rsidRPr="004C6DA6">
        <w:rPr>
          <w:rFonts w:cs="Times New Roman"/>
        </w:rPr>
        <w:t xml:space="preserve">Choose the </w:t>
      </w:r>
      <w:r>
        <w:rPr>
          <w:rFonts w:cs="Times New Roman"/>
        </w:rPr>
        <w:t xml:space="preserve">highest </w:t>
      </w:r>
      <w:r w:rsidRPr="004C6DA6">
        <w:rPr>
          <w:rFonts w:cs="Times New Roman"/>
        </w:rPr>
        <w:t>suction level which is</w:t>
      </w:r>
      <w:r>
        <w:rPr>
          <w:rFonts w:cs="Times New Roman"/>
        </w:rPr>
        <w:t xml:space="preserve"> comfortable.  Pumping </w:t>
      </w:r>
      <w:r>
        <w:rPr>
          <w:rFonts w:cs="Times New Roman"/>
          <w:b/>
        </w:rPr>
        <w:t>should not hurt.</w:t>
      </w:r>
    </w:p>
    <w:p w:rsidR="00115FBD" w:rsidRDefault="00115FBD" w:rsidP="00115FBD">
      <w:pPr>
        <w:jc w:val="left"/>
        <w:rPr>
          <w:rFonts w:cs="Times New Roman"/>
        </w:rPr>
      </w:pPr>
      <w:r>
        <w:rPr>
          <w:rFonts w:cs="Times New Roman"/>
        </w:rPr>
        <w:tab/>
      </w:r>
      <w:r w:rsidRPr="004C6DA6">
        <w:rPr>
          <w:rFonts w:cs="Times New Roman"/>
        </w:rPr>
        <w:t xml:space="preserve">Place the breast shield directly over </w:t>
      </w:r>
      <w:r>
        <w:rPr>
          <w:rFonts w:cs="Times New Roman"/>
        </w:rPr>
        <w:t>the</w:t>
      </w:r>
      <w:r w:rsidRPr="004C6DA6">
        <w:rPr>
          <w:rFonts w:cs="Times New Roman"/>
        </w:rPr>
        <w:t xml:space="preserve"> nipple, and turn on the pump.</w:t>
      </w:r>
      <w:r>
        <w:rPr>
          <w:rFonts w:cs="Times New Roman"/>
        </w:rPr>
        <w:t xml:space="preserve">  Do not press hard into the breast.  If there is pain while pumping, contact W.I.C. or the mother’s care provider.</w:t>
      </w:r>
    </w:p>
    <w:p w:rsidR="00115FBD" w:rsidRPr="004C6DA6" w:rsidRDefault="00115FBD" w:rsidP="00115FBD">
      <w:pPr>
        <w:jc w:val="left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0" locked="0" layoutInCell="1" allowOverlap="1" wp14:anchorId="5344E7A8" wp14:editId="1577F4DF">
            <wp:simplePos x="0" y="0"/>
            <wp:positionH relativeFrom="column">
              <wp:posOffset>3817620</wp:posOffset>
            </wp:positionH>
            <wp:positionV relativeFrom="paragraph">
              <wp:posOffset>95250</wp:posOffset>
            </wp:positionV>
            <wp:extent cx="1951990" cy="2733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llMod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DA6">
        <w:rPr>
          <w:rFonts w:cs="Times New Roman"/>
        </w:rPr>
        <w:t xml:space="preserve"> </w:t>
      </w:r>
    </w:p>
    <w:p w:rsidR="00115FBD" w:rsidRDefault="00115FBD" w:rsidP="00115FBD">
      <w:pPr>
        <w:jc w:val="left"/>
        <w:rPr>
          <w:rFonts w:ascii="Courier New" w:hAnsi="Courier New" w:cs="Courier New"/>
        </w:rPr>
      </w:pPr>
      <w:r w:rsidRPr="004C6DA6">
        <w:rPr>
          <w:rFonts w:cs="Times New Roman"/>
        </w:rPr>
        <w:tab/>
        <w:t>When you have finished pumping, prepare your milk for storage</w:t>
      </w:r>
      <w:r w:rsidRPr="00F625DB">
        <w:rPr>
          <w:rFonts w:ascii="Courier New" w:hAnsi="Courier New" w:cs="Courier New"/>
        </w:rPr>
        <w:t>.</w:t>
      </w:r>
    </w:p>
    <w:p w:rsidR="00115FBD" w:rsidRDefault="00115FBD" w:rsidP="00115FBD">
      <w:pPr>
        <w:jc w:val="left"/>
        <w:rPr>
          <w:rFonts w:ascii="Courier New" w:hAnsi="Courier New" w:cs="Courier New"/>
        </w:rPr>
      </w:pPr>
    </w:p>
    <w:p w:rsidR="00115FBD" w:rsidRPr="002E7447" w:rsidRDefault="00115FBD" w:rsidP="00115FBD">
      <w:pPr>
        <w:jc w:val="left"/>
        <w:rPr>
          <w:rFonts w:cs="Times New Roman"/>
          <w:szCs w:val="24"/>
        </w:rPr>
      </w:pPr>
      <w:r w:rsidRPr="00F625D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:rsidR="001E1A87" w:rsidRDefault="00115FBD"/>
    <w:sectPr w:rsidR="001E1A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7" w:rsidRDefault="00115F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7" w:rsidRDefault="00115F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7" w:rsidRDefault="00115FB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7" w:rsidRDefault="00115F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791799"/>
      <w:docPartObj>
        <w:docPartGallery w:val="Watermarks"/>
        <w:docPartUnique/>
      </w:docPartObj>
    </w:sdtPr>
    <w:sdtEndPr/>
    <w:sdtContent>
      <w:p w:rsidR="002E7447" w:rsidRDefault="00115F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447" w:rsidRDefault="00115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BD"/>
    <w:rsid w:val="00115FBD"/>
    <w:rsid w:val="009A0AC4"/>
    <w:rsid w:val="00AE4BAE"/>
    <w:rsid w:val="00C63598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F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FB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B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F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F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5F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ALenzi</dc:creator>
  <cp:lastModifiedBy>ALenzi</cp:lastModifiedBy>
  <cp:revision>1</cp:revision>
  <dcterms:created xsi:type="dcterms:W3CDTF">2013-04-14T17:09:00Z</dcterms:created>
  <dcterms:modified xsi:type="dcterms:W3CDTF">2013-04-14T17:10:00Z</dcterms:modified>
</cp:coreProperties>
</file>